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FC2" w:rsidRPr="00987EFC" w:rsidRDefault="00EF1913" w:rsidP="00987EFC">
      <w:pPr>
        <w:jc w:val="center"/>
        <w:rPr>
          <w:b/>
          <w:sz w:val="72"/>
          <w:szCs w:val="56"/>
        </w:rPr>
      </w:pPr>
      <w:r w:rsidRPr="00A7081B">
        <w:rPr>
          <w:noProof/>
          <w:sz w:val="28"/>
          <w:lang w:val="en-US"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155700" cy="1155700"/>
            <wp:effectExtent l="0" t="0" r="0" b="0"/>
            <wp:wrapTight wrapText="bothSides">
              <wp:wrapPolygon edited="0">
                <wp:start x="9495" y="0"/>
                <wp:lineTo x="7121" y="237"/>
                <wp:lineTo x="2374" y="2848"/>
                <wp:lineTo x="2374" y="3798"/>
                <wp:lineTo x="949" y="5934"/>
                <wp:lineTo x="237" y="8782"/>
                <wp:lineTo x="237" y="11393"/>
                <wp:lineTo x="1187" y="15191"/>
                <wp:lineTo x="4510" y="19226"/>
                <wp:lineTo x="8070" y="20651"/>
                <wp:lineTo x="8545" y="21125"/>
                <wp:lineTo x="13055" y="21125"/>
                <wp:lineTo x="17090" y="19226"/>
                <wp:lineTo x="17327" y="18989"/>
                <wp:lineTo x="20413" y="15191"/>
                <wp:lineTo x="21363" y="11393"/>
                <wp:lineTo x="20888" y="7596"/>
                <wp:lineTo x="19226" y="3086"/>
                <wp:lineTo x="15191" y="475"/>
                <wp:lineTo x="13292" y="0"/>
                <wp:lineTo x="9495" y="0"/>
              </wp:wrapPolygon>
            </wp:wrapTight>
            <wp:docPr id="10" name="Bilde 10" descr="produkter-3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odukter-300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81B">
        <w:rPr>
          <w:noProof/>
          <w:sz w:val="28"/>
          <w:lang w:val="en-US" w:eastAsia="nb-NO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ight wrapText="bothSides">
              <wp:wrapPolygon edited="0">
                <wp:start x="9840" y="240"/>
                <wp:lineTo x="7680" y="960"/>
                <wp:lineTo x="2160" y="3600"/>
                <wp:lineTo x="2160" y="4560"/>
                <wp:lineTo x="1200" y="6240"/>
                <wp:lineTo x="240" y="8400"/>
                <wp:lineTo x="240" y="12240"/>
                <wp:lineTo x="1920" y="16080"/>
                <wp:lineTo x="1920" y="16560"/>
                <wp:lineTo x="6480" y="20160"/>
                <wp:lineTo x="10080" y="21120"/>
                <wp:lineTo x="11520" y="21120"/>
                <wp:lineTo x="15600" y="19920"/>
                <wp:lineTo x="19440" y="16560"/>
                <wp:lineTo x="19440" y="16080"/>
                <wp:lineTo x="21120" y="12240"/>
                <wp:lineTo x="20880" y="8400"/>
                <wp:lineTo x="19440" y="5760"/>
                <wp:lineTo x="18960" y="3840"/>
                <wp:lineTo x="13920" y="960"/>
                <wp:lineTo x="12000" y="240"/>
                <wp:lineTo x="9840" y="240"/>
              </wp:wrapPolygon>
            </wp:wrapTight>
            <wp:docPr id="9" name="Bilde 9" descr="103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3_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83F" w:rsidRPr="00A7081B">
        <w:rPr>
          <w:b/>
          <w:sz w:val="72"/>
          <w:szCs w:val="56"/>
        </w:rPr>
        <w:t>Årnes Kirke</w:t>
      </w:r>
    </w:p>
    <w:p w:rsidR="0055183F" w:rsidRPr="00A7081B" w:rsidRDefault="0055183F" w:rsidP="006F6FC2">
      <w:pPr>
        <w:jc w:val="center"/>
        <w:rPr>
          <w:b/>
          <w:sz w:val="32"/>
          <w:szCs w:val="28"/>
        </w:rPr>
      </w:pPr>
      <w:r w:rsidRPr="00A7081B">
        <w:rPr>
          <w:b/>
          <w:sz w:val="32"/>
          <w:szCs w:val="28"/>
        </w:rPr>
        <w:t>Flokk og Beverkoloni</w:t>
      </w:r>
    </w:p>
    <w:p w:rsidR="00A7081B" w:rsidRPr="00987EFC" w:rsidRDefault="008E15CE" w:rsidP="00987EFC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Onsdag 25. o</w:t>
      </w:r>
      <w:bookmarkStart w:id="0" w:name="_GoBack"/>
      <w:bookmarkEnd w:id="0"/>
      <w:r>
        <w:rPr>
          <w:b/>
          <w:sz w:val="32"/>
          <w:szCs w:val="28"/>
        </w:rPr>
        <w:t>ktober</w:t>
      </w:r>
      <w:r w:rsidR="0055183F" w:rsidRPr="00A7081B">
        <w:rPr>
          <w:b/>
          <w:sz w:val="32"/>
          <w:szCs w:val="28"/>
        </w:rPr>
        <w:t xml:space="preserve"> kl 1800 - 1930</w:t>
      </w:r>
    </w:p>
    <w:p w:rsidR="00A7081B" w:rsidRPr="00A7081B" w:rsidRDefault="00A7081B" w:rsidP="00611A5E">
      <w:pPr>
        <w:rPr>
          <w:rFonts w:ascii="Arial" w:hAnsi="Arial" w:cs="Arial"/>
        </w:rPr>
      </w:pPr>
    </w:p>
    <w:p w:rsidR="00156CDB" w:rsidRDefault="00A7081B" w:rsidP="00611A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Som en del av programelementene Vennskap og Livskvalitet skal </w:t>
      </w:r>
      <w:r w:rsidR="0055183F" w:rsidRPr="00A7081B">
        <w:rPr>
          <w:rFonts w:ascii="Arial" w:hAnsi="Arial" w:cs="Arial"/>
        </w:rPr>
        <w:t xml:space="preserve">Flokken ta </w:t>
      </w:r>
      <w:r>
        <w:rPr>
          <w:rFonts w:ascii="Arial" w:hAnsi="Arial" w:cs="Arial"/>
        </w:rPr>
        <w:t>fordypnings</w:t>
      </w:r>
      <w:r w:rsidR="0055183F" w:rsidRPr="00A7081B">
        <w:rPr>
          <w:rFonts w:ascii="Arial" w:hAnsi="Arial" w:cs="Arial"/>
        </w:rPr>
        <w:t>merkene ”Kirke og Menighet” og ”</w:t>
      </w:r>
      <w:r w:rsidR="00611A5E" w:rsidRPr="00A7081B">
        <w:rPr>
          <w:rFonts w:ascii="Arial" w:hAnsi="Arial" w:cs="Arial"/>
        </w:rPr>
        <w:t xml:space="preserve">Religion”. Beverne har veldig få merker, men det er med på det samme opplegget da målene i treningsprogrammet er de samme.  </w:t>
      </w:r>
    </w:p>
    <w:p w:rsidR="00A7081B" w:rsidRDefault="00A7081B" w:rsidP="00611A5E">
      <w:pPr>
        <w:rPr>
          <w:rFonts w:ascii="Arial" w:hAnsi="Arial" w:cs="Arial"/>
        </w:rPr>
      </w:pPr>
    </w:p>
    <w:p w:rsidR="002E43D5" w:rsidRPr="00394056" w:rsidRDefault="00A7081B" w:rsidP="002A4221">
      <w:pPr>
        <w:rPr>
          <w:rFonts w:ascii="Arial" w:hAnsi="Arial" w:cs="Arial"/>
        </w:rPr>
      </w:pPr>
      <w:r>
        <w:rPr>
          <w:rFonts w:ascii="Arial" w:hAnsi="Arial" w:cs="Arial"/>
        </w:rPr>
        <w:t>Merket ”Kirke og menighet” krever oppmøte denne dagen. Merket ”Religion” vil vi jobbe mer med utover halvåret.</w:t>
      </w:r>
      <w:r w:rsidR="00394056">
        <w:rPr>
          <w:rFonts w:ascii="Arial" w:hAnsi="Arial" w:cs="Arial"/>
        </w:rPr>
        <w:t xml:space="preserve"> </w:t>
      </w:r>
      <w:r w:rsidR="002E43D5" w:rsidRPr="00A7081B">
        <w:rPr>
          <w:rFonts w:ascii="Arial" w:hAnsi="Arial" w:cs="Arial"/>
          <w:color w:val="FF0000"/>
        </w:rPr>
        <w:t xml:space="preserve">Alle </w:t>
      </w:r>
      <w:r w:rsidR="00611A5E" w:rsidRPr="00A7081B">
        <w:rPr>
          <w:rFonts w:ascii="Arial" w:hAnsi="Arial" w:cs="Arial"/>
          <w:color w:val="FF0000"/>
        </w:rPr>
        <w:t xml:space="preserve">som har </w:t>
      </w:r>
      <w:r w:rsidR="002E43D5" w:rsidRPr="00A7081B">
        <w:rPr>
          <w:rFonts w:ascii="Arial" w:hAnsi="Arial" w:cs="Arial"/>
          <w:color w:val="FF0000"/>
        </w:rPr>
        <w:t xml:space="preserve">speiderskjorte og skjerf </w:t>
      </w:r>
      <w:r w:rsidR="00611A5E" w:rsidRPr="00A7081B">
        <w:rPr>
          <w:rFonts w:ascii="Arial" w:hAnsi="Arial" w:cs="Arial"/>
          <w:color w:val="FF0000"/>
        </w:rPr>
        <w:t>tar det på</w:t>
      </w:r>
      <w:r w:rsidR="002E43D5" w:rsidRPr="00A7081B">
        <w:rPr>
          <w:rFonts w:ascii="Arial" w:hAnsi="Arial" w:cs="Arial"/>
          <w:color w:val="FF0000"/>
        </w:rPr>
        <w:t xml:space="preserve">. </w:t>
      </w:r>
    </w:p>
    <w:p w:rsidR="00E00FF1" w:rsidRPr="00A7081B" w:rsidRDefault="00E00FF1" w:rsidP="002A4221">
      <w:pPr>
        <w:rPr>
          <w:rFonts w:ascii="Arial" w:hAnsi="Arial" w:cs="Arial"/>
        </w:rPr>
      </w:pPr>
    </w:p>
    <w:p w:rsidR="002C40FE" w:rsidRPr="00A7081B" w:rsidRDefault="00A7081B" w:rsidP="002A4221">
      <w:pPr>
        <w:rPr>
          <w:rFonts w:ascii="Arial" w:hAnsi="Arial" w:cs="Arial"/>
        </w:rPr>
      </w:pPr>
      <w:r>
        <w:rPr>
          <w:rFonts w:ascii="Arial" w:hAnsi="Arial" w:cs="Arial"/>
        </w:rPr>
        <w:t>Til informasjon så er mål og merke</w:t>
      </w:r>
      <w:r w:rsidR="00394056">
        <w:rPr>
          <w:rFonts w:ascii="Arial" w:hAnsi="Arial" w:cs="Arial"/>
        </w:rPr>
        <w:t>krav gjengitt nedenfor;</w:t>
      </w:r>
      <w:r>
        <w:rPr>
          <w:rFonts w:ascii="Arial" w:hAnsi="Arial" w:cs="Arial"/>
        </w:rPr>
        <w:t xml:space="preserve"> </w:t>
      </w:r>
    </w:p>
    <w:p w:rsidR="00611A5E" w:rsidRDefault="00611A5E" w:rsidP="002A4221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4252"/>
      </w:tblGrid>
      <w:tr w:rsidR="00394056" w:rsidRPr="00D354E1" w:rsidTr="00D354E1">
        <w:tc>
          <w:tcPr>
            <w:tcW w:w="1526" w:type="dxa"/>
            <w:shd w:val="clear" w:color="auto" w:fill="808080"/>
          </w:tcPr>
          <w:p w:rsidR="00394056" w:rsidRPr="00D354E1" w:rsidRDefault="00394056" w:rsidP="002A4221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4111" w:type="dxa"/>
            <w:shd w:val="clear" w:color="auto" w:fill="808080"/>
          </w:tcPr>
          <w:p w:rsidR="00394056" w:rsidRPr="00D354E1" w:rsidRDefault="00394056" w:rsidP="002A4221">
            <w:pPr>
              <w:rPr>
                <w:rFonts w:ascii="Arial" w:hAnsi="Arial" w:cs="Arial"/>
                <w:b/>
                <w:color w:val="FFFFFF"/>
              </w:rPr>
            </w:pPr>
            <w:r w:rsidRPr="00D354E1">
              <w:rPr>
                <w:rFonts w:ascii="Arial" w:hAnsi="Arial" w:cs="Arial"/>
                <w:b/>
                <w:color w:val="FFFFFF"/>
              </w:rPr>
              <w:t>Kirke og menighet</w:t>
            </w:r>
          </w:p>
        </w:tc>
        <w:tc>
          <w:tcPr>
            <w:tcW w:w="4252" w:type="dxa"/>
            <w:shd w:val="clear" w:color="auto" w:fill="808080"/>
          </w:tcPr>
          <w:p w:rsidR="00394056" w:rsidRPr="00D354E1" w:rsidRDefault="00394056" w:rsidP="002A4221">
            <w:pPr>
              <w:rPr>
                <w:rFonts w:ascii="Arial" w:hAnsi="Arial" w:cs="Arial"/>
                <w:b/>
                <w:color w:val="FFFFFF"/>
              </w:rPr>
            </w:pPr>
            <w:r w:rsidRPr="00D354E1">
              <w:rPr>
                <w:rFonts w:ascii="Arial" w:hAnsi="Arial" w:cs="Arial"/>
                <w:b/>
                <w:color w:val="FFFFFF"/>
              </w:rPr>
              <w:t>Religion</w:t>
            </w:r>
          </w:p>
        </w:tc>
      </w:tr>
      <w:tr w:rsidR="00394056" w:rsidRPr="00D354E1" w:rsidTr="00D354E1">
        <w:tc>
          <w:tcPr>
            <w:tcW w:w="1526" w:type="dxa"/>
            <w:shd w:val="clear" w:color="auto" w:fill="auto"/>
          </w:tcPr>
          <w:p w:rsidR="00394056" w:rsidRPr="00D354E1" w:rsidRDefault="00394056" w:rsidP="002A4221">
            <w:pPr>
              <w:rPr>
                <w:rFonts w:ascii="Arial" w:hAnsi="Arial" w:cs="Arial"/>
              </w:rPr>
            </w:pPr>
            <w:r w:rsidRPr="00D354E1">
              <w:rPr>
                <w:rFonts w:ascii="Arial" w:hAnsi="Arial" w:cs="Arial"/>
              </w:rPr>
              <w:t>Mål</w:t>
            </w:r>
          </w:p>
        </w:tc>
        <w:tc>
          <w:tcPr>
            <w:tcW w:w="4111" w:type="dxa"/>
            <w:shd w:val="clear" w:color="auto" w:fill="auto"/>
          </w:tcPr>
          <w:p w:rsidR="00394056" w:rsidRPr="00D354E1" w:rsidRDefault="00394056" w:rsidP="002A4221">
            <w:pPr>
              <w:rPr>
                <w:rFonts w:ascii="Arial" w:hAnsi="Arial" w:cs="Arial"/>
              </w:rPr>
            </w:pP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For å bli kjent med et trossamfunn.</w:t>
            </w:r>
          </w:p>
        </w:tc>
        <w:tc>
          <w:tcPr>
            <w:tcW w:w="4252" w:type="dxa"/>
            <w:shd w:val="clear" w:color="auto" w:fill="auto"/>
          </w:tcPr>
          <w:p w:rsidR="00394056" w:rsidRPr="00D354E1" w:rsidRDefault="00394056" w:rsidP="00394056">
            <w:pPr>
              <w:rPr>
                <w:rFonts w:ascii="Arial" w:hAnsi="Arial" w:cs="Arial"/>
              </w:rPr>
            </w:pPr>
            <w:r w:rsidRPr="00D354E1">
              <w:rPr>
                <w:rFonts w:ascii="Arial" w:hAnsi="Arial" w:cs="Arial"/>
              </w:rPr>
              <w:t>Kjennskap til noen trekk ved de fire verdensreligionene som er utbredt i Norge, jødedommen, islam, hinduismen og buddhismen</w:t>
            </w:r>
          </w:p>
        </w:tc>
      </w:tr>
      <w:tr w:rsidR="00394056" w:rsidRPr="00D354E1" w:rsidTr="00D354E1">
        <w:tc>
          <w:tcPr>
            <w:tcW w:w="1526" w:type="dxa"/>
            <w:shd w:val="clear" w:color="auto" w:fill="auto"/>
          </w:tcPr>
          <w:p w:rsidR="00394056" w:rsidRPr="00D354E1" w:rsidRDefault="00394056" w:rsidP="002A4221">
            <w:pPr>
              <w:rPr>
                <w:rFonts w:ascii="Arial" w:hAnsi="Arial" w:cs="Arial"/>
              </w:rPr>
            </w:pPr>
            <w:r w:rsidRPr="00D354E1">
              <w:rPr>
                <w:rFonts w:ascii="Arial" w:hAnsi="Arial" w:cs="Arial"/>
              </w:rPr>
              <w:t>Bidrag til programmet</w:t>
            </w:r>
          </w:p>
        </w:tc>
        <w:tc>
          <w:tcPr>
            <w:tcW w:w="4111" w:type="dxa"/>
            <w:shd w:val="clear" w:color="auto" w:fill="auto"/>
          </w:tcPr>
          <w:p w:rsidR="00394056" w:rsidRPr="00D354E1" w:rsidRDefault="00394056" w:rsidP="00D354E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414244"/>
                <w:lang w:eastAsia="nb-NO"/>
              </w:rPr>
            </w:pPr>
            <w:r w:rsidRPr="00D354E1">
              <w:rPr>
                <w:rFonts w:ascii="Arial" w:eastAsia="Calibri" w:hAnsi="Arial" w:cs="Arial"/>
                <w:bCs/>
                <w:color w:val="414244"/>
                <w:lang w:eastAsia="nb-NO"/>
              </w:rPr>
              <w:t xml:space="preserve">K-10: </w:t>
            </w: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Bli kjent med og få øvelse i bruk av ulike tegn og symboler.</w:t>
            </w:r>
          </w:p>
          <w:p w:rsidR="00394056" w:rsidRPr="00D354E1" w:rsidRDefault="00394056" w:rsidP="00D354E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414244"/>
                <w:lang w:eastAsia="nb-NO"/>
              </w:rPr>
            </w:pPr>
            <w:r w:rsidRPr="00D354E1">
              <w:rPr>
                <w:rFonts w:ascii="Arial" w:eastAsia="Calibri" w:hAnsi="Arial" w:cs="Arial"/>
                <w:bCs/>
                <w:color w:val="414244"/>
                <w:lang w:eastAsia="nb-NO"/>
              </w:rPr>
              <w:t xml:space="preserve">L-8: </w:t>
            </w: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Bli kjent med et trossamfunn og delta i seremonier knyttet til et trossamfunn</w:t>
            </w:r>
          </w:p>
        </w:tc>
        <w:tc>
          <w:tcPr>
            <w:tcW w:w="4252" w:type="dxa"/>
            <w:shd w:val="clear" w:color="auto" w:fill="auto"/>
          </w:tcPr>
          <w:p w:rsidR="00394056" w:rsidRPr="00D354E1" w:rsidRDefault="00394056" w:rsidP="00D354E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414244"/>
                <w:lang w:eastAsia="nb-NO"/>
              </w:rPr>
            </w:pP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L-2: Bli bevisst på egne verdier, normer og holdninger.</w:t>
            </w:r>
          </w:p>
          <w:p w:rsidR="00394056" w:rsidRPr="00D354E1" w:rsidRDefault="00394056" w:rsidP="00D354E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414244"/>
                <w:lang w:eastAsia="nb-NO"/>
              </w:rPr>
            </w:pPr>
            <w:r w:rsidRPr="00D354E1">
              <w:rPr>
                <w:rFonts w:ascii="Arial" w:eastAsia="Calibri" w:hAnsi="Arial" w:cs="Arial"/>
                <w:bCs/>
                <w:color w:val="414244"/>
                <w:lang w:eastAsia="nb-NO"/>
              </w:rPr>
              <w:t xml:space="preserve">L-4: </w:t>
            </w: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Tenk gjennom eget livssyn, og bli bevisst på hva du står for.</w:t>
            </w:r>
          </w:p>
          <w:p w:rsidR="00394056" w:rsidRPr="00D354E1" w:rsidRDefault="00394056" w:rsidP="00D354E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414244"/>
                <w:lang w:eastAsia="nb-NO"/>
              </w:rPr>
            </w:pPr>
            <w:r w:rsidRPr="00D354E1">
              <w:rPr>
                <w:rFonts w:ascii="Arial" w:eastAsia="Calibri" w:hAnsi="Arial" w:cs="Arial"/>
                <w:bCs/>
                <w:color w:val="414244"/>
                <w:lang w:eastAsia="nb-NO"/>
              </w:rPr>
              <w:t xml:space="preserve">L-8: </w:t>
            </w: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Bli kjent med et trossamfunn og delta i seremonier knyttet til et trossamfunn.</w:t>
            </w:r>
          </w:p>
        </w:tc>
      </w:tr>
      <w:tr w:rsidR="00394056" w:rsidRPr="00D354E1" w:rsidTr="00D354E1">
        <w:tc>
          <w:tcPr>
            <w:tcW w:w="1526" w:type="dxa"/>
            <w:shd w:val="clear" w:color="auto" w:fill="auto"/>
          </w:tcPr>
          <w:p w:rsidR="00394056" w:rsidRPr="00D354E1" w:rsidRDefault="00394056" w:rsidP="002A4221">
            <w:pPr>
              <w:rPr>
                <w:rFonts w:ascii="Arial" w:hAnsi="Arial" w:cs="Arial"/>
              </w:rPr>
            </w:pPr>
            <w:r w:rsidRPr="00D354E1">
              <w:rPr>
                <w:rFonts w:ascii="Arial" w:hAnsi="Arial" w:cs="Arial"/>
              </w:rPr>
              <w:t>Fremgangs-måte</w:t>
            </w:r>
          </w:p>
        </w:tc>
        <w:tc>
          <w:tcPr>
            <w:tcW w:w="4111" w:type="dxa"/>
            <w:shd w:val="clear" w:color="auto" w:fill="auto"/>
          </w:tcPr>
          <w:p w:rsidR="00394056" w:rsidRPr="00D354E1" w:rsidRDefault="00394056" w:rsidP="00D354E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414244"/>
                <w:lang w:eastAsia="nb-NO"/>
              </w:rPr>
            </w:pP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Ta kontakt med en lokal prest og få en omvisning i kirken. Be ham/henne forklare litt om kirkebygget og innredningen, og om aktivitetene i menigheten.</w:t>
            </w:r>
          </w:p>
          <w:p w:rsidR="00394056" w:rsidRPr="00D354E1" w:rsidRDefault="00394056" w:rsidP="00D354E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414244"/>
                <w:lang w:eastAsia="nb-NO"/>
              </w:rPr>
            </w:pP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Finn ut hva symbol er, og finn noen i kirken.</w:t>
            </w:r>
          </w:p>
          <w:p w:rsidR="00394056" w:rsidRPr="00D354E1" w:rsidRDefault="00394056" w:rsidP="00D354E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414244"/>
                <w:lang w:eastAsia="nb-NO"/>
              </w:rPr>
            </w:pP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Delta i en gudstjeneste.</w:t>
            </w:r>
          </w:p>
          <w:p w:rsidR="00394056" w:rsidRPr="00D354E1" w:rsidRDefault="00394056" w:rsidP="00394056">
            <w:pPr>
              <w:rPr>
                <w:rFonts w:ascii="Arial" w:hAnsi="Arial" w:cs="Arial"/>
              </w:rPr>
            </w:pP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Fortell om og lag tegninger til kirkens tre store høytider (påske, pinse og jul).</w:t>
            </w:r>
          </w:p>
        </w:tc>
        <w:tc>
          <w:tcPr>
            <w:tcW w:w="4252" w:type="dxa"/>
            <w:shd w:val="clear" w:color="auto" w:fill="auto"/>
          </w:tcPr>
          <w:p w:rsidR="00394056" w:rsidRPr="00D354E1" w:rsidRDefault="00394056" w:rsidP="00D354E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414244"/>
                <w:lang w:eastAsia="nb-NO"/>
              </w:rPr>
            </w:pP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Besøk (eller bygg en modell hvis besøk ikke er praktisk mulig) en synagoge.</w:t>
            </w:r>
          </w:p>
          <w:p w:rsidR="00394056" w:rsidRPr="00D354E1" w:rsidRDefault="00394056" w:rsidP="00D354E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414244"/>
                <w:lang w:eastAsia="nb-NO"/>
              </w:rPr>
            </w:pP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Hør eller les en religiøs tekst fra islam.</w:t>
            </w:r>
          </w:p>
          <w:p w:rsidR="00394056" w:rsidRPr="00D354E1" w:rsidRDefault="00394056" w:rsidP="00D354E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414244"/>
                <w:lang w:eastAsia="nb-NO"/>
              </w:rPr>
            </w:pP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Lag en rett fra en buddhistisk land i tråd med buddhistisk tro.</w:t>
            </w:r>
          </w:p>
          <w:p w:rsidR="00394056" w:rsidRPr="00D354E1" w:rsidRDefault="00394056" w:rsidP="00394056">
            <w:pPr>
              <w:rPr>
                <w:rFonts w:ascii="Arial" w:eastAsia="Calibri" w:hAnsi="Arial" w:cs="Arial"/>
                <w:color w:val="414244"/>
                <w:lang w:eastAsia="nb-NO"/>
              </w:rPr>
            </w:pPr>
            <w:r w:rsidRPr="00D354E1">
              <w:rPr>
                <w:rFonts w:ascii="Arial" w:eastAsia="Calibri" w:hAnsi="Arial" w:cs="Arial"/>
                <w:color w:val="414244"/>
                <w:lang w:eastAsia="nb-NO"/>
              </w:rPr>
              <w:t>Delta på en rundløype med verdensreligionene som ramme.</w:t>
            </w:r>
          </w:p>
        </w:tc>
      </w:tr>
    </w:tbl>
    <w:p w:rsidR="00910F0F" w:rsidRPr="00A7081B" w:rsidRDefault="00910F0F" w:rsidP="002A4221">
      <w:pPr>
        <w:rPr>
          <w:rFonts w:ascii="Arial" w:hAnsi="Arial" w:cs="Arial"/>
        </w:rPr>
      </w:pPr>
    </w:p>
    <w:p w:rsidR="00611A5E" w:rsidRPr="00A7081B" w:rsidRDefault="00394056" w:rsidP="002A4221">
      <w:pPr>
        <w:rPr>
          <w:rFonts w:ascii="Arial" w:hAnsi="Arial" w:cs="Arial"/>
        </w:rPr>
      </w:pPr>
      <w:r>
        <w:rPr>
          <w:rFonts w:ascii="Arial" w:hAnsi="Arial" w:cs="Arial"/>
        </w:rPr>
        <w:t>Vi tilpasser merkekravene til vårt lokalmiljø og muligheter.</w:t>
      </w:r>
    </w:p>
    <w:p w:rsidR="00156CDB" w:rsidRPr="00A7081B" w:rsidRDefault="00156CDB" w:rsidP="002A4221">
      <w:pPr>
        <w:rPr>
          <w:rFonts w:ascii="Arial" w:hAnsi="Arial" w:cs="Arial"/>
        </w:rPr>
      </w:pPr>
    </w:p>
    <w:p w:rsidR="00CD0910" w:rsidRPr="00A7081B" w:rsidRDefault="00A7081B" w:rsidP="00CD09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Mes s</w:t>
      </w:r>
      <w:r w:rsidR="00CD0910" w:rsidRPr="00A7081B">
        <w:rPr>
          <w:rFonts w:ascii="Arial" w:hAnsi="Arial" w:cs="Arial"/>
        </w:rPr>
        <w:t xml:space="preserve">peiderhilsen </w:t>
      </w:r>
    </w:p>
    <w:p w:rsidR="00272375" w:rsidRPr="00A7081B" w:rsidRDefault="00272375" w:rsidP="00CD0910">
      <w:pPr>
        <w:jc w:val="both"/>
        <w:rPr>
          <w:rFonts w:ascii="Arial" w:hAnsi="Arial" w:cs="Arial"/>
        </w:rPr>
      </w:pPr>
    </w:p>
    <w:p w:rsidR="00CD0910" w:rsidRPr="00A7081B" w:rsidRDefault="00CD0910" w:rsidP="00CD0910">
      <w:pPr>
        <w:jc w:val="both"/>
        <w:rPr>
          <w:rFonts w:ascii="Arial" w:hAnsi="Arial" w:cs="Arial"/>
        </w:rPr>
      </w:pPr>
      <w:r w:rsidRPr="00A7081B">
        <w:rPr>
          <w:rFonts w:ascii="Arial" w:hAnsi="Arial" w:cs="Arial"/>
        </w:rPr>
        <w:t xml:space="preserve">Lederne </w:t>
      </w:r>
      <w:r w:rsidR="00611A5E" w:rsidRPr="00A7081B">
        <w:rPr>
          <w:rFonts w:ascii="Arial" w:hAnsi="Arial" w:cs="Arial"/>
        </w:rPr>
        <w:t>i Flokk og Beverkolloni</w:t>
      </w:r>
    </w:p>
    <w:p w:rsidR="002C40FE" w:rsidRPr="00A7081B" w:rsidRDefault="002C40FE" w:rsidP="00CD0910">
      <w:pPr>
        <w:jc w:val="both"/>
        <w:rPr>
          <w:rFonts w:ascii="Arial" w:hAnsi="Arial" w:cs="Arial"/>
        </w:rPr>
      </w:pPr>
    </w:p>
    <w:sectPr w:rsidR="002C40FE" w:rsidRPr="00A7081B" w:rsidSect="00922E0A">
      <w:headerReference w:type="default" r:id="rId9"/>
      <w:pgSz w:w="11906" w:h="16838"/>
      <w:pgMar w:top="2410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C9D" w:rsidRDefault="001E3C9D" w:rsidP="00E57793">
      <w:r>
        <w:separator/>
      </w:r>
    </w:p>
  </w:endnote>
  <w:endnote w:type="continuationSeparator" w:id="0">
    <w:p w:rsidR="001E3C9D" w:rsidRDefault="001E3C9D" w:rsidP="00E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C9D" w:rsidRDefault="001E3C9D" w:rsidP="00E57793">
      <w:r>
        <w:separator/>
      </w:r>
    </w:p>
  </w:footnote>
  <w:footnote w:type="continuationSeparator" w:id="0">
    <w:p w:rsidR="001E3C9D" w:rsidRDefault="001E3C9D" w:rsidP="00E5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056" w:rsidRDefault="00EF1913">
    <w:pPr>
      <w:pStyle w:val="Topptekst"/>
    </w:pPr>
    <w:r w:rsidRPr="00C3071E">
      <w:rPr>
        <w:noProof/>
        <w:lang w:eastAsia="nb-NO"/>
      </w:rPr>
      <w:drawing>
        <wp:inline distT="0" distB="0" distL="0" distR="0">
          <wp:extent cx="5765800" cy="1041400"/>
          <wp:effectExtent l="0" t="0" r="0" b="0"/>
          <wp:docPr id="1" name="Bilde 1" descr="http://www.nes-aarnes-speidergruppe.org/Grafikk/Heading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30AB7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16240"/>
    <w:multiLevelType w:val="hybridMultilevel"/>
    <w:tmpl w:val="F25A2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50FA6"/>
    <w:multiLevelType w:val="hybridMultilevel"/>
    <w:tmpl w:val="FA68F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13"/>
    <w:rsid w:val="00056633"/>
    <w:rsid w:val="00071E1D"/>
    <w:rsid w:val="000A666B"/>
    <w:rsid w:val="00156CDB"/>
    <w:rsid w:val="00165650"/>
    <w:rsid w:val="00172D62"/>
    <w:rsid w:val="001B070E"/>
    <w:rsid w:val="001E3C9D"/>
    <w:rsid w:val="002242CB"/>
    <w:rsid w:val="00272375"/>
    <w:rsid w:val="002A4221"/>
    <w:rsid w:val="002C40FE"/>
    <w:rsid w:val="002E43D5"/>
    <w:rsid w:val="002E6C5A"/>
    <w:rsid w:val="00302F9B"/>
    <w:rsid w:val="00382BB7"/>
    <w:rsid w:val="00394056"/>
    <w:rsid w:val="004007BA"/>
    <w:rsid w:val="00401C19"/>
    <w:rsid w:val="00416A7B"/>
    <w:rsid w:val="00487346"/>
    <w:rsid w:val="004A1993"/>
    <w:rsid w:val="004A624F"/>
    <w:rsid w:val="004C1684"/>
    <w:rsid w:val="00502436"/>
    <w:rsid w:val="0055183F"/>
    <w:rsid w:val="00592011"/>
    <w:rsid w:val="005C084D"/>
    <w:rsid w:val="005F6FCC"/>
    <w:rsid w:val="00611A5E"/>
    <w:rsid w:val="00614EDD"/>
    <w:rsid w:val="006313E0"/>
    <w:rsid w:val="00632771"/>
    <w:rsid w:val="00654DF9"/>
    <w:rsid w:val="006B1B88"/>
    <w:rsid w:val="006C7434"/>
    <w:rsid w:val="006F1C9C"/>
    <w:rsid w:val="006F6FC2"/>
    <w:rsid w:val="007037E2"/>
    <w:rsid w:val="00714EBE"/>
    <w:rsid w:val="007B4124"/>
    <w:rsid w:val="00891766"/>
    <w:rsid w:val="008A7D1E"/>
    <w:rsid w:val="008E15CE"/>
    <w:rsid w:val="00910F0F"/>
    <w:rsid w:val="00922E0A"/>
    <w:rsid w:val="00954139"/>
    <w:rsid w:val="00987EFC"/>
    <w:rsid w:val="009D2587"/>
    <w:rsid w:val="00A06E06"/>
    <w:rsid w:val="00A3144C"/>
    <w:rsid w:val="00A67ED9"/>
    <w:rsid w:val="00A7081B"/>
    <w:rsid w:val="00AA126C"/>
    <w:rsid w:val="00B23A0C"/>
    <w:rsid w:val="00BF3FB2"/>
    <w:rsid w:val="00C00D13"/>
    <w:rsid w:val="00C93734"/>
    <w:rsid w:val="00CD0910"/>
    <w:rsid w:val="00CF7A36"/>
    <w:rsid w:val="00D30730"/>
    <w:rsid w:val="00D354E1"/>
    <w:rsid w:val="00D65EC5"/>
    <w:rsid w:val="00D70A52"/>
    <w:rsid w:val="00DC6A74"/>
    <w:rsid w:val="00DD33C2"/>
    <w:rsid w:val="00E00FF1"/>
    <w:rsid w:val="00E44304"/>
    <w:rsid w:val="00E57793"/>
    <w:rsid w:val="00E85B9C"/>
    <w:rsid w:val="00ED18CB"/>
    <w:rsid w:val="00EF1913"/>
    <w:rsid w:val="00EF2197"/>
    <w:rsid w:val="00F80E4A"/>
    <w:rsid w:val="00F96E0B"/>
    <w:rsid w:val="00FB70DF"/>
    <w:rsid w:val="00FB7133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F3346"/>
  <w15:chartTrackingRefBased/>
  <w15:docId w15:val="{E1B606F1-2F41-1A47-996E-4C074070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91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57793"/>
  </w:style>
  <w:style w:type="paragraph" w:styleId="Bunntekst">
    <w:name w:val="footer"/>
    <w:basedOn w:val="Normal"/>
    <w:link w:val="BunntekstTegn"/>
    <w:uiPriority w:val="99"/>
    <w:semiHidden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  <w:rPr>
      <w:lang w:eastAsia="nb-NO"/>
    </w:rPr>
  </w:style>
  <w:style w:type="character" w:styleId="Hyperkobling">
    <w:name w:val="Hyperlink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  <w:rPr>
      <w:lang w:eastAsia="nb-NO"/>
    </w:rPr>
  </w:style>
  <w:style w:type="character" w:customStyle="1" w:styleId="BrdtekstinnrykkTegn">
    <w:name w:val="Brødtekstinnrykk Tegn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Links>
    <vt:vector size="12" baseType="variant">
      <vt:variant>
        <vt:i4>7274547</vt:i4>
      </vt:variant>
      <vt:variant>
        <vt:i4>-1</vt:i4>
      </vt:variant>
      <vt:variant>
        <vt:i4>1033</vt:i4>
      </vt:variant>
      <vt:variant>
        <vt:i4>1</vt:i4>
      </vt:variant>
      <vt:variant>
        <vt:lpwstr>103_1</vt:lpwstr>
      </vt:variant>
      <vt:variant>
        <vt:lpwstr/>
      </vt:variant>
      <vt:variant>
        <vt:i4>3407983</vt:i4>
      </vt:variant>
      <vt:variant>
        <vt:i4>-1</vt:i4>
      </vt:variant>
      <vt:variant>
        <vt:i4>1034</vt:i4>
      </vt:variant>
      <vt:variant>
        <vt:i4>1</vt:i4>
      </vt:variant>
      <vt:variant>
        <vt:lpwstr>produkter-3001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cp:lastModifiedBy>Fredrik Rossow</cp:lastModifiedBy>
  <cp:revision>4</cp:revision>
  <cp:lastPrinted>2008-11-26T08:27:00Z</cp:lastPrinted>
  <dcterms:created xsi:type="dcterms:W3CDTF">2017-10-10T10:17:00Z</dcterms:created>
  <dcterms:modified xsi:type="dcterms:W3CDTF">2017-10-10T10:19:00Z</dcterms:modified>
</cp:coreProperties>
</file>